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 Перечень нормативных правовых актов, в соответствии с которыми осуществляется предоставление муниципальной услуги </w:t>
      </w:r>
      <w:r>
        <w:rPr>
          <w:b/>
          <w:bCs/>
          <w:i/>
          <w:sz w:val="28"/>
          <w:szCs w:val="28"/>
        </w:rPr>
        <w:t>«Выдача разрешения на использование земель или земельного участка, находящихся в государственной или муниципальной собственности»</w:t>
      </w:r>
      <w:r>
        <w:rPr>
          <w:b/>
          <w:i/>
          <w:sz w:val="28"/>
          <w:szCs w:val="28"/>
        </w:rPr>
        <w:t>: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Предоставление уполномоченным органом муниципальной услуги осуществляется в соответствии со следующими нормативными правовыми актами: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Конституцией Российской Федерации от 12.12.93 (текст опубликован в «Российской газете» от 25.12.93 № 237, текст с изменениями опубликован в «Собрании законодательства Российской Федерации» от 05.01.2009 № 1, ст. 1, от 05.01.2009 № 1, ст. 2, в «Российской газете» от 07.02.2014 № 27, </w:t>
      </w:r>
      <w:proofErr w:type="gramStart"/>
      <w:r>
        <w:rPr>
          <w:i/>
          <w:sz w:val="28"/>
          <w:szCs w:val="28"/>
        </w:rPr>
        <w:t>от</w:t>
      </w:r>
      <w:proofErr w:type="gramEnd"/>
      <w:r>
        <w:rPr>
          <w:i/>
          <w:sz w:val="28"/>
          <w:szCs w:val="28"/>
        </w:rPr>
        <w:t xml:space="preserve"> 23.07.2014    № 163);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Земельным кодексом Российской Федерации от 25 октября 2001 года N 136-ФЗ ("Российская газета" от 30 октября 2001 года N 211-212, "Парламентская газета" от 30 октября 2001 года N 204-205, Собрание законодательства Российской Федерации от 29 октября 2001 года N 44, страница 4147);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Градостроительным кодексом Российской Федерации (текст опубликован в "Российской газете" от 30 декабря 2004 года N 290);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Федеральным законом от 6 октября 2003 года N 131-ФЗ "Об общих принципах организации местного самоуправления в Российской Федерации" ("Российская газета" от 8 октября 2003 года N 202, "Парламентская газета" от 8 октября 2003 года N 186, Собрание законодательства Российской Федерации от 6 октября 2003 года N 40, страница 3822);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Федеральным законом от 27 июля 2010 года N 210-ФЗ "Об организации предоставления государственных и муниципальных услуг" (текст опубликован в издании "Собрание законодательства РФ", 2010, N 31, страница 4179; 2011, N 15, страница 2038; N 27, страница 3873, 3880; N 29, страница 4291; N 30, страница 4587);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Федеральным законом от 6 апреля 2011 года N 63-ФЗ "Об электронной подписи" (текст опубликован в издании "Собрание законодательства РФ", 2011, N 15, страница 2036; N 27, страница 3880);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Федеральным законом от 13 июля 2015 года N 218-ФЗ "О государственной регистрации недвижимости" (текст опубликован в издании "Российская газета" от 17 июля 2015 года N 6727 (156);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Федеральным законом от 24 июля 2007 года N 221-ФЗ "О кадастровой деятельности" (текст опубликован в издании "Российская газета" 1 августа 2007 года N 165, газете "Парламентская газета" от 9 августа 2007 года N 99-101, Собрании законодательства Российской Федерации от 30 июля 2007 года N 31, страница 4017);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 xml:space="preserve">Федеральным законом «Об объектах культурного наследия (памятниках истории и культуры) народов Российской Федерации» от 25 июня 2002 года № 73-ФЗ, текст </w:t>
      </w:r>
      <w:proofErr w:type="spellStart"/>
      <w:r>
        <w:rPr>
          <w:i/>
          <w:sz w:val="28"/>
          <w:szCs w:val="28"/>
        </w:rPr>
        <w:t>опубли</w:t>
      </w:r>
      <w:proofErr w:type="spellEnd"/>
      <w:r>
        <w:rPr>
          <w:i/>
          <w:sz w:val="28"/>
          <w:szCs w:val="28"/>
        </w:rPr>
        <w:t>-кован в «Парламентской газете» от 29 июня 2002 года № 120-121);</w:t>
      </w:r>
      <w:proofErr w:type="gramEnd"/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Законом Краснодарского края от 5 ноября 2002 года N 532-КЗ "Об основах регулирования земельных отношений в Краснодарском крае" (текст опубликован в издании "Кубанские новости", N 240 от 14 ноября 2002 года; Информационный бюллетень Законодательного Собрания Краснодарского края, N 40 (70) от 18 ноября 2002 года (часть 1), стр. 53);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Законом Краснодарского края от 21 июля 2008 года N 1540-КЗ "Градостроительный кодекс Краснодарского края" (текст опубликован в газете "Кубанские новости" 24 июля 2008 года N 122);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Законом Краснодарского края от 21 июля 2008 года № 1540-КЗ «Градостроительный кодекс Краснодарского края» (текст опубликован в газете «Кубанские новости» от 24 июля 2008 года № 122);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Законом Краснодарского края от 2 марта 2012 года № 2446-КЗ «Об отдельных вопросах организации предоставления государственных и муниципальных услуг на территории Краснодарского края» («Кубанские новости» от 5 марта 2011 года № 35);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Постановлением Правительства РФ от 26 марта 2016 года № 236 «О требованиях к предоставлению в электронной форме государственных и муниципальных услуг» ("Официальный интернет-портал правовой информации"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 xml:space="preserve">Постановлением Правительства Российской Федерации от 16 мая 2011 года N 373 "О разработке и утверждении административных регламентов исполнения </w:t>
      </w:r>
      <w:proofErr w:type="spellStart"/>
      <w:r>
        <w:rPr>
          <w:i/>
          <w:sz w:val="28"/>
          <w:szCs w:val="28"/>
        </w:rPr>
        <w:t>государствен-ных</w:t>
      </w:r>
      <w:proofErr w:type="spellEnd"/>
      <w:r>
        <w:rPr>
          <w:i/>
          <w:sz w:val="28"/>
          <w:szCs w:val="28"/>
        </w:rPr>
        <w:t xml:space="preserve"> функций и административных регламентов предоставления государственных услуг" (текст опубликован в издании "Собрание законодательства РФ", 2011, N 22, страница 3169; 2011, N 35, страница 5092; 2012, N 28, страница 3908; 2012, N 36, страница 4903;</w:t>
      </w:r>
      <w:proofErr w:type="gramEnd"/>
      <w:r>
        <w:rPr>
          <w:i/>
          <w:sz w:val="28"/>
          <w:szCs w:val="28"/>
        </w:rPr>
        <w:t xml:space="preserve"> 2012, N 50 (часть 6), страница 7070; 2012, N 52, страница 7507);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pacing w:val="-4"/>
          <w:sz w:val="28"/>
          <w:szCs w:val="28"/>
        </w:rPr>
      </w:pPr>
      <w:proofErr w:type="gramStart"/>
      <w:r>
        <w:rPr>
          <w:i/>
          <w:spacing w:val="-4"/>
          <w:sz w:val="28"/>
          <w:szCs w:val="28"/>
        </w:rPr>
        <w:t>Постановлением Правительства Российской Федерации от 25 августа 2012 года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(текст опубликован в издании "Собрание законодательства РФ", 3 сентября 2012 года, N 36, страница 4903, "Российская газета", N 200</w:t>
      </w:r>
      <w:proofErr w:type="gramEnd"/>
      <w:r>
        <w:rPr>
          <w:i/>
          <w:spacing w:val="-4"/>
          <w:sz w:val="28"/>
          <w:szCs w:val="28"/>
        </w:rPr>
        <w:t xml:space="preserve">, </w:t>
      </w:r>
      <w:proofErr w:type="gramStart"/>
      <w:r>
        <w:rPr>
          <w:i/>
          <w:spacing w:val="-4"/>
          <w:sz w:val="28"/>
          <w:szCs w:val="28"/>
        </w:rPr>
        <w:t>31 августа 2012 года);</w:t>
      </w:r>
      <w:proofErr w:type="gramEnd"/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pacing w:val="-4"/>
          <w:sz w:val="28"/>
          <w:szCs w:val="28"/>
        </w:rPr>
      </w:pPr>
      <w:r>
        <w:rPr>
          <w:i/>
          <w:spacing w:val="-4"/>
          <w:sz w:val="28"/>
          <w:szCs w:val="28"/>
        </w:rPr>
        <w:t xml:space="preserve">Постановлением Правительства Российской Федерации от 27 ноября 2014 года N 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 (текст опубликован в издании "Собрание </w:t>
      </w:r>
      <w:r>
        <w:rPr>
          <w:i/>
          <w:spacing w:val="-4"/>
          <w:sz w:val="28"/>
          <w:szCs w:val="28"/>
        </w:rPr>
        <w:lastRenderedPageBreak/>
        <w:t>законодательства Российской Федерации" 8 декабря 2014 года N 49).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Постановлением Правительства Российской Федерации от 20 ноября 2012 года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(текст опубликован в издании "Российская газета", 23 ноября 2012 года, N 271);</w:t>
      </w:r>
    </w:p>
    <w:p w:rsidR="00D12608" w:rsidRDefault="00D12608" w:rsidP="00D1260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Устав муниципального образования </w:t>
      </w:r>
      <w:proofErr w:type="spellStart"/>
      <w:r>
        <w:rPr>
          <w:i/>
          <w:sz w:val="28"/>
          <w:szCs w:val="28"/>
        </w:rPr>
        <w:t>Щербиновский</w:t>
      </w:r>
      <w:proofErr w:type="spellEnd"/>
      <w:r>
        <w:rPr>
          <w:i/>
          <w:sz w:val="28"/>
          <w:szCs w:val="28"/>
        </w:rPr>
        <w:t xml:space="preserve"> район ("Информационный бюллетень органов местного самоуправления муниципального образования </w:t>
      </w:r>
      <w:proofErr w:type="spellStart"/>
      <w:r>
        <w:rPr>
          <w:i/>
          <w:sz w:val="28"/>
          <w:szCs w:val="28"/>
        </w:rPr>
        <w:t>Щербиновский</w:t>
      </w:r>
      <w:proofErr w:type="spellEnd"/>
      <w:r>
        <w:rPr>
          <w:i/>
          <w:sz w:val="28"/>
          <w:szCs w:val="28"/>
        </w:rPr>
        <w:t xml:space="preserve"> район", N 21, 12.07.2018</w:t>
      </w:r>
      <w:proofErr w:type="gramStart"/>
      <w:r>
        <w:rPr>
          <w:i/>
          <w:sz w:val="28"/>
          <w:szCs w:val="28"/>
        </w:rPr>
        <w:t xml:space="preserve"> )</w:t>
      </w:r>
      <w:proofErr w:type="gramEnd"/>
    </w:p>
    <w:p w:rsidR="00ED2E91" w:rsidRDefault="00ED2E91">
      <w:bookmarkStart w:id="0" w:name="_GoBack"/>
      <w:bookmarkEnd w:id="0"/>
    </w:p>
    <w:sectPr w:rsidR="00ED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8AE"/>
    <w:rsid w:val="00087334"/>
    <w:rsid w:val="00097AE8"/>
    <w:rsid w:val="003266A8"/>
    <w:rsid w:val="00360A50"/>
    <w:rsid w:val="004D5936"/>
    <w:rsid w:val="007F38C2"/>
    <w:rsid w:val="008554D4"/>
    <w:rsid w:val="00CD12A6"/>
    <w:rsid w:val="00D12608"/>
    <w:rsid w:val="00D748AE"/>
    <w:rsid w:val="00EB7B8B"/>
    <w:rsid w:val="00ED2E91"/>
    <w:rsid w:val="00F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60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5185</Characters>
  <Application>Microsoft Office Word</Application>
  <DocSecurity>0</DocSecurity>
  <Lines>43</Lines>
  <Paragraphs>12</Paragraphs>
  <ScaleCrop>false</ScaleCrop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Елена</dc:creator>
  <cp:keywords/>
  <dc:description/>
  <cp:lastModifiedBy>Жданова Елена</cp:lastModifiedBy>
  <cp:revision>2</cp:revision>
  <dcterms:created xsi:type="dcterms:W3CDTF">2019-06-18T06:43:00Z</dcterms:created>
  <dcterms:modified xsi:type="dcterms:W3CDTF">2019-06-18T06:43:00Z</dcterms:modified>
</cp:coreProperties>
</file>